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C98306" w14:textId="77777777" w:rsidR="00FE067E" w:rsidRDefault="00CD36CF" w:rsidP="00EF6030">
      <w:pPr>
        <w:pStyle w:val="TitlePageOrigin"/>
      </w:pPr>
      <w:r>
        <w:t>WEST virginia legislature</w:t>
      </w:r>
    </w:p>
    <w:p w14:paraId="58B4250A" w14:textId="77777777" w:rsidR="00CD36CF" w:rsidRDefault="00CD36CF" w:rsidP="00EF6030">
      <w:pPr>
        <w:pStyle w:val="TitlePageSession"/>
      </w:pPr>
      <w:r>
        <w:t>20</w:t>
      </w:r>
      <w:r w:rsidR="006565E8">
        <w:t>2</w:t>
      </w:r>
      <w:r w:rsidR="00AE27A7">
        <w:t>5</w:t>
      </w:r>
      <w:r>
        <w:t xml:space="preserve"> regular session</w:t>
      </w:r>
    </w:p>
    <w:p w14:paraId="11FDE2C0" w14:textId="77777777" w:rsidR="00CD36CF" w:rsidRDefault="00527F36" w:rsidP="00EF6030">
      <w:pPr>
        <w:pStyle w:val="TitlePageBillPrefix"/>
      </w:pPr>
      <w:sdt>
        <w:sdtPr>
          <w:tag w:val="IntroDate"/>
          <w:id w:val="-1236936958"/>
          <w:placeholder>
            <w:docPart w:val="F44FA4B2344342AC95BC65B88443294A"/>
          </w:placeholder>
          <w:text/>
        </w:sdtPr>
        <w:sdtEndPr/>
        <w:sdtContent>
          <w:r w:rsidR="00AC3B58">
            <w:t>Committee Substitute</w:t>
          </w:r>
        </w:sdtContent>
      </w:sdt>
    </w:p>
    <w:p w14:paraId="53F0ABBA" w14:textId="77777777" w:rsidR="00AC3B58" w:rsidRPr="00AC3B58" w:rsidRDefault="00AC3B58" w:rsidP="00EF6030">
      <w:pPr>
        <w:pStyle w:val="TitlePageBillPrefix"/>
      </w:pPr>
      <w:r>
        <w:t>for</w:t>
      </w:r>
    </w:p>
    <w:p w14:paraId="52F8DF74" w14:textId="77777777" w:rsidR="00CD36CF" w:rsidRDefault="00527F36" w:rsidP="00EF6030">
      <w:pPr>
        <w:pStyle w:val="BillNumber"/>
      </w:pPr>
      <w:sdt>
        <w:sdtPr>
          <w:tag w:val="Chamber"/>
          <w:id w:val="893011969"/>
          <w:lock w:val="sdtLocked"/>
          <w:placeholder>
            <w:docPart w:val="4EF092C223E344F2B36EEE2D0E649967"/>
          </w:placeholder>
          <w:dropDownList>
            <w:listItem w:displayText="House" w:value="House"/>
            <w:listItem w:displayText="Senate" w:value="Senate"/>
          </w:dropDownList>
        </w:sdtPr>
        <w:sdtEndPr/>
        <w:sdtContent>
          <w:r w:rsidR="004E76D2">
            <w:t>Senate</w:t>
          </w:r>
        </w:sdtContent>
      </w:sdt>
      <w:r w:rsidR="00303684">
        <w:t xml:space="preserve"> </w:t>
      </w:r>
      <w:r w:rsidR="00CD36CF">
        <w:t xml:space="preserve">Bill </w:t>
      </w:r>
      <w:sdt>
        <w:sdtPr>
          <w:tag w:val="BNum"/>
          <w:id w:val="1645317809"/>
          <w:lock w:val="sdtLocked"/>
          <w:placeholder>
            <w:docPart w:val="A00A2F531822417196C0AF878196828F"/>
          </w:placeholder>
          <w:text/>
        </w:sdtPr>
        <w:sdtEndPr/>
        <w:sdtContent>
          <w:r w:rsidR="004E76D2" w:rsidRPr="004E76D2">
            <w:t>86</w:t>
          </w:r>
        </w:sdtContent>
      </w:sdt>
    </w:p>
    <w:p w14:paraId="30A139A9" w14:textId="77777777" w:rsidR="004E76D2" w:rsidRDefault="004E76D2" w:rsidP="00EF6030">
      <w:pPr>
        <w:pStyle w:val="References"/>
        <w:rPr>
          <w:smallCaps/>
        </w:rPr>
      </w:pPr>
      <w:r>
        <w:rPr>
          <w:smallCaps/>
        </w:rPr>
        <w:t>By Senator Rucker</w:t>
      </w:r>
    </w:p>
    <w:p w14:paraId="342DDE0A" w14:textId="168DB120" w:rsidR="004E76D2" w:rsidRDefault="00CD36CF" w:rsidP="00EF6030">
      <w:pPr>
        <w:pStyle w:val="References"/>
      </w:pPr>
      <w:r>
        <w:t>[</w:t>
      </w:r>
      <w:r w:rsidR="00EC1FC5">
        <w:t>R</w:t>
      </w:r>
      <w:r w:rsidR="00002112">
        <w:t xml:space="preserve">eported </w:t>
      </w:r>
      <w:sdt>
        <w:sdtPr>
          <w:id w:val="-32107996"/>
          <w:placeholder>
            <w:docPart w:val="5AF7C788EE774F9EB1BB4B0CE61CF6DF"/>
          </w:placeholder>
          <w:text/>
        </w:sdtPr>
        <w:sdtEndPr/>
        <w:sdtContent>
          <w:r w:rsidR="00527F36">
            <w:t>March 5, 2025</w:t>
          </w:r>
        </w:sdtContent>
      </w:sdt>
      <w:r w:rsidR="00EC1FC5">
        <w:t xml:space="preserve">, from the Committee on </w:t>
      </w:r>
      <w:sdt>
        <w:sdtPr>
          <w:tag w:val="References"/>
          <w:id w:val="-1043047873"/>
          <w:placeholder>
            <w:docPart w:val="213902DF6A1D42C1AE8D96D49F65C09E"/>
          </w:placeholder>
          <w:text w:multiLine="1"/>
        </w:sdtPr>
        <w:sdtEndPr/>
        <w:sdtContent>
          <w:r w:rsidR="00570AC4">
            <w:t>Health and Human Resources</w:t>
          </w:r>
        </w:sdtContent>
      </w:sdt>
      <w:r>
        <w:t>]</w:t>
      </w:r>
    </w:p>
    <w:p w14:paraId="5EABF0B6" w14:textId="77777777" w:rsidR="004E76D2" w:rsidRDefault="004E76D2" w:rsidP="004E76D2">
      <w:pPr>
        <w:pStyle w:val="TitlePageOrigin"/>
      </w:pPr>
    </w:p>
    <w:p w14:paraId="053E501C" w14:textId="77777777" w:rsidR="004E76D2" w:rsidRPr="00602D01" w:rsidRDefault="004E76D2" w:rsidP="004E76D2">
      <w:pPr>
        <w:pStyle w:val="TitlePageOrigin"/>
        <w:rPr>
          <w:color w:val="auto"/>
        </w:rPr>
      </w:pPr>
    </w:p>
    <w:p w14:paraId="4293FB6B" w14:textId="44AD0E55" w:rsidR="004E76D2" w:rsidRPr="00602D01" w:rsidRDefault="004E76D2" w:rsidP="004E76D2">
      <w:pPr>
        <w:pStyle w:val="TitleSection"/>
        <w:rPr>
          <w:color w:val="auto"/>
        </w:rPr>
      </w:pPr>
      <w:r w:rsidRPr="00602D01">
        <w:rPr>
          <w:color w:val="auto"/>
        </w:rPr>
        <w:lastRenderedPageBreak/>
        <w:t>A BILL to amend the Code of West Virginia, 1931, as amended, by adding a new section, designated §18B-1B-14, relat</w:t>
      </w:r>
      <w:r>
        <w:rPr>
          <w:color w:val="auto"/>
        </w:rPr>
        <w:t>ing</w:t>
      </w:r>
      <w:r w:rsidRPr="00602D01">
        <w:rPr>
          <w:color w:val="auto"/>
        </w:rPr>
        <w:t xml:space="preserve"> to creating the Unmatched Medical Graduate Advisory Council; establishing findings and purpose; establishing membership of advisory council; </w:t>
      </w:r>
      <w:r w:rsidR="00A1492B" w:rsidRPr="00602D01">
        <w:rPr>
          <w:color w:val="auto"/>
        </w:rPr>
        <w:t xml:space="preserve">providing for selection of chair and vice chair; establishing quorum; </w:t>
      </w:r>
      <w:r w:rsidRPr="00602D01">
        <w:rPr>
          <w:color w:val="auto"/>
        </w:rPr>
        <w:t xml:space="preserve">setting forth subjects to be addressed by advisory council in reporting; </w:t>
      </w:r>
      <w:r w:rsidR="00A1492B" w:rsidRPr="00602D01">
        <w:rPr>
          <w:color w:val="auto"/>
        </w:rPr>
        <w:t>requiring reporting of findings and recommendations by December 31, 2025</w:t>
      </w:r>
      <w:r w:rsidR="00A1492B">
        <w:rPr>
          <w:color w:val="auto"/>
        </w:rPr>
        <w:t xml:space="preserve">; </w:t>
      </w:r>
      <w:r w:rsidR="00BF1907">
        <w:rPr>
          <w:color w:val="auto"/>
        </w:rPr>
        <w:t xml:space="preserve">and </w:t>
      </w:r>
      <w:r w:rsidRPr="00602D01">
        <w:rPr>
          <w:color w:val="auto"/>
        </w:rPr>
        <w:t>providing that administrative support be provided by the Higher Education Policy Commission.</w:t>
      </w:r>
    </w:p>
    <w:p w14:paraId="42210905" w14:textId="77777777" w:rsidR="004E76D2" w:rsidRPr="00602D01" w:rsidRDefault="004E76D2" w:rsidP="004E76D2">
      <w:pPr>
        <w:pStyle w:val="EnactingClause"/>
        <w:rPr>
          <w:color w:val="auto"/>
        </w:rPr>
      </w:pPr>
      <w:r w:rsidRPr="00602D01">
        <w:rPr>
          <w:color w:val="auto"/>
        </w:rPr>
        <w:t>Be it enacted by the Legislature of West Virginia:</w:t>
      </w:r>
    </w:p>
    <w:p w14:paraId="0863D3CB" w14:textId="77777777" w:rsidR="004E76D2" w:rsidRPr="00602D01" w:rsidRDefault="004E76D2" w:rsidP="004E76D2">
      <w:pPr>
        <w:pStyle w:val="EnactingClause"/>
        <w:rPr>
          <w:color w:val="auto"/>
        </w:rPr>
        <w:sectPr w:rsidR="004E76D2" w:rsidRPr="00602D01" w:rsidSect="004E76D2">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78C0D774" w14:textId="77777777" w:rsidR="004E76D2" w:rsidRPr="00602D01" w:rsidRDefault="004E76D2" w:rsidP="004E76D2">
      <w:pPr>
        <w:pStyle w:val="ArticleHeading"/>
        <w:rPr>
          <w:color w:val="auto"/>
        </w:rPr>
        <w:sectPr w:rsidR="004E76D2" w:rsidRPr="00602D01" w:rsidSect="004E76D2">
          <w:type w:val="continuous"/>
          <w:pgSz w:w="12240" w:h="15840" w:code="1"/>
          <w:pgMar w:top="1440" w:right="1440" w:bottom="1440" w:left="1440" w:header="720" w:footer="720" w:gutter="0"/>
          <w:lnNumType w:countBy="1" w:restart="newSection"/>
          <w:cols w:space="720"/>
          <w:titlePg/>
          <w:docGrid w:linePitch="360"/>
        </w:sectPr>
      </w:pPr>
      <w:r w:rsidRPr="00602D01">
        <w:rPr>
          <w:color w:val="auto"/>
        </w:rPr>
        <w:t>ARTICLE 1B. HIGHER EDUCATION POLICY COMMISSION.</w:t>
      </w:r>
    </w:p>
    <w:p w14:paraId="19166CA3" w14:textId="77777777" w:rsidR="004E76D2" w:rsidRPr="00602D01" w:rsidRDefault="004E76D2" w:rsidP="004E76D2">
      <w:pPr>
        <w:pStyle w:val="SectionHeading"/>
        <w:rPr>
          <w:color w:val="auto"/>
          <w:u w:val="single"/>
        </w:rPr>
        <w:sectPr w:rsidR="004E76D2" w:rsidRPr="00602D01" w:rsidSect="004E76D2">
          <w:type w:val="continuous"/>
          <w:pgSz w:w="12240" w:h="15840" w:code="1"/>
          <w:pgMar w:top="1440" w:right="1440" w:bottom="1440" w:left="1440" w:header="720" w:footer="720" w:gutter="0"/>
          <w:lnNumType w:countBy="1" w:restart="newSection"/>
          <w:cols w:space="720"/>
          <w:titlePg/>
          <w:docGrid w:linePitch="360"/>
        </w:sectPr>
      </w:pPr>
      <w:r w:rsidRPr="00602D01">
        <w:rPr>
          <w:color w:val="auto"/>
          <w:u w:val="single"/>
        </w:rPr>
        <w:t>§18B-1B-14. Unmatched Medical Graduate Advisory Council.</w:t>
      </w:r>
    </w:p>
    <w:p w14:paraId="0EB15088" w14:textId="30648A81" w:rsidR="005741CE" w:rsidRDefault="004E76D2" w:rsidP="004E76D2">
      <w:pPr>
        <w:pStyle w:val="SectionBody"/>
        <w:rPr>
          <w:color w:val="auto"/>
          <w:u w:val="single"/>
        </w:rPr>
      </w:pPr>
      <w:r w:rsidRPr="00602D01">
        <w:rPr>
          <w:color w:val="auto"/>
          <w:u w:val="single"/>
        </w:rPr>
        <w:t>(a)</w:t>
      </w:r>
      <w:r w:rsidR="00832B0E">
        <w:rPr>
          <w:color w:val="auto"/>
          <w:u w:val="single"/>
        </w:rPr>
        <w:t xml:space="preserve">(1) </w:t>
      </w:r>
      <w:r w:rsidR="00832B0E" w:rsidRPr="00832B0E">
        <w:rPr>
          <w:i/>
          <w:iCs/>
          <w:color w:val="auto"/>
          <w:u w:val="single"/>
        </w:rPr>
        <w:t>Legislative findings</w:t>
      </w:r>
      <w:r w:rsidR="00832B0E">
        <w:rPr>
          <w:color w:val="auto"/>
          <w:u w:val="single"/>
        </w:rPr>
        <w:t xml:space="preserve">. </w:t>
      </w:r>
      <w:r w:rsidR="00A751C0" w:rsidRPr="00A751C0">
        <w:rPr>
          <w:color w:val="auto"/>
          <w:u w:val="single"/>
        </w:rPr>
        <w:t>—</w:t>
      </w:r>
      <w:r w:rsidR="00832B0E">
        <w:rPr>
          <w:color w:val="auto"/>
          <w:u w:val="single"/>
        </w:rPr>
        <w:t xml:space="preserve"> </w:t>
      </w:r>
      <w:r w:rsidRPr="00602D01">
        <w:rPr>
          <w:color w:val="auto"/>
          <w:u w:val="single"/>
        </w:rPr>
        <w:t xml:space="preserve">The Legislature </w:t>
      </w:r>
      <w:r w:rsidR="00570AC4">
        <w:rPr>
          <w:color w:val="auto"/>
          <w:u w:val="single"/>
        </w:rPr>
        <w:t>hereby finds</w:t>
      </w:r>
      <w:r w:rsidRPr="00602D01">
        <w:rPr>
          <w:color w:val="auto"/>
          <w:u w:val="single"/>
        </w:rPr>
        <w:t xml:space="preserve"> that the State of West Virginia has traditionally faced shortages of medical professionals, especially in its most rural areas.</w:t>
      </w:r>
    </w:p>
    <w:p w14:paraId="2EFA6D6D" w14:textId="5D857192" w:rsidR="00832B0E" w:rsidRDefault="005741CE" w:rsidP="004E76D2">
      <w:pPr>
        <w:pStyle w:val="SectionBody"/>
        <w:rPr>
          <w:color w:val="auto"/>
          <w:u w:val="single"/>
        </w:rPr>
      </w:pPr>
      <w:r>
        <w:rPr>
          <w:color w:val="auto"/>
          <w:u w:val="single"/>
        </w:rPr>
        <w:t xml:space="preserve">(2) </w:t>
      </w:r>
      <w:r w:rsidR="004E76D2" w:rsidRPr="00602D01">
        <w:rPr>
          <w:color w:val="auto"/>
          <w:u w:val="single"/>
        </w:rPr>
        <w:t xml:space="preserve">The Legislature also </w:t>
      </w:r>
      <w:r w:rsidR="00570AC4">
        <w:rPr>
          <w:color w:val="auto"/>
          <w:u w:val="single"/>
        </w:rPr>
        <w:t>finds</w:t>
      </w:r>
      <w:r w:rsidR="004E76D2" w:rsidRPr="00602D01">
        <w:rPr>
          <w:color w:val="auto"/>
          <w:u w:val="single"/>
        </w:rPr>
        <w:t xml:space="preserve"> that the entire country is facing a shortage of physicians that is expected to grow in the next 10 years, which could further inhibit West Virginians</w:t>
      </w:r>
      <w:r w:rsidR="00832B0E">
        <w:rPr>
          <w:color w:val="auto"/>
          <w:u w:val="single"/>
        </w:rPr>
        <w:t>’</w:t>
      </w:r>
      <w:r w:rsidR="004E76D2" w:rsidRPr="00602D01">
        <w:rPr>
          <w:color w:val="auto"/>
          <w:u w:val="single"/>
        </w:rPr>
        <w:t xml:space="preserve"> access to medical care.</w:t>
      </w:r>
    </w:p>
    <w:p w14:paraId="0C52677C" w14:textId="70D4FCFA" w:rsidR="004E76D2" w:rsidRPr="00602D01" w:rsidRDefault="00832B0E" w:rsidP="004E76D2">
      <w:pPr>
        <w:pStyle w:val="SectionBody"/>
        <w:rPr>
          <w:color w:val="auto"/>
          <w:u w:val="single"/>
        </w:rPr>
      </w:pPr>
      <w:r>
        <w:rPr>
          <w:color w:val="auto"/>
          <w:u w:val="single"/>
        </w:rPr>
        <w:t>(</w:t>
      </w:r>
      <w:r w:rsidR="005741CE">
        <w:rPr>
          <w:color w:val="auto"/>
          <w:u w:val="single"/>
        </w:rPr>
        <w:t>3</w:t>
      </w:r>
      <w:r>
        <w:rPr>
          <w:color w:val="auto"/>
          <w:u w:val="single"/>
        </w:rPr>
        <w:t xml:space="preserve">) </w:t>
      </w:r>
      <w:r w:rsidR="004E76D2" w:rsidRPr="00602D01">
        <w:rPr>
          <w:color w:val="auto"/>
          <w:u w:val="single"/>
        </w:rPr>
        <w:t xml:space="preserve">Despite a shortage of physicians throughout the country, the number of medical school graduate applicants for residency programs has steadily grown in the last 20 years. The number of residency programs in the country has not grown adequately to keep pace with the number of new graduates, and there is a significant number of medical school graduates who remain unmatched with a residency program each year, which can stymie their progress </w:t>
      </w:r>
      <w:r w:rsidR="00A751C0">
        <w:rPr>
          <w:color w:val="auto"/>
          <w:u w:val="single"/>
        </w:rPr>
        <w:t>of</w:t>
      </w:r>
      <w:r w:rsidR="004E76D2" w:rsidRPr="00602D01">
        <w:rPr>
          <w:color w:val="auto"/>
          <w:u w:val="single"/>
        </w:rPr>
        <w:t xml:space="preserve"> fulfilling the requirements to practice medicine. </w:t>
      </w:r>
    </w:p>
    <w:p w14:paraId="5058B159" w14:textId="78B4E4B8" w:rsidR="004E76D2" w:rsidRPr="00602D01" w:rsidRDefault="004E76D2" w:rsidP="004E76D2">
      <w:pPr>
        <w:pStyle w:val="SectionBody"/>
        <w:rPr>
          <w:color w:val="auto"/>
          <w:u w:val="single"/>
        </w:rPr>
      </w:pPr>
      <w:r w:rsidRPr="00602D01">
        <w:rPr>
          <w:color w:val="auto"/>
          <w:u w:val="single"/>
        </w:rPr>
        <w:t>(</w:t>
      </w:r>
      <w:r w:rsidR="005741CE">
        <w:rPr>
          <w:color w:val="auto"/>
          <w:u w:val="single"/>
        </w:rPr>
        <w:t>4</w:t>
      </w:r>
      <w:r w:rsidRPr="00602D01">
        <w:rPr>
          <w:color w:val="auto"/>
          <w:u w:val="single"/>
        </w:rPr>
        <w:t xml:space="preserve">) The Legislature believes that it is in the best interests of the citizens of the state to work cooperatively to attempt to address this issue either through ensuring more residency programs are available to medical school graduates, or other means to assist unmatched medical school graduates to enable them to contribute to the health care system in a meaningful way while working towards fulfilling their residency requirements. </w:t>
      </w:r>
    </w:p>
    <w:p w14:paraId="5060E0DC" w14:textId="68FFE302" w:rsidR="00270945" w:rsidRDefault="004E76D2" w:rsidP="004E76D2">
      <w:pPr>
        <w:pStyle w:val="SectionBody"/>
        <w:rPr>
          <w:color w:val="auto"/>
          <w:u w:val="single"/>
        </w:rPr>
      </w:pPr>
      <w:r w:rsidRPr="00602D01">
        <w:rPr>
          <w:color w:val="auto"/>
          <w:u w:val="single"/>
        </w:rPr>
        <w:lastRenderedPageBreak/>
        <w:t>(</w:t>
      </w:r>
      <w:r w:rsidR="00270945">
        <w:rPr>
          <w:color w:val="auto"/>
          <w:u w:val="single"/>
        </w:rPr>
        <w:t>b</w:t>
      </w:r>
      <w:r w:rsidRPr="00602D01">
        <w:rPr>
          <w:color w:val="auto"/>
          <w:u w:val="single"/>
        </w:rPr>
        <w:t xml:space="preserve">) </w:t>
      </w:r>
      <w:r w:rsidR="00651BCA">
        <w:rPr>
          <w:i/>
          <w:iCs/>
          <w:color w:val="auto"/>
          <w:u w:val="single"/>
        </w:rPr>
        <w:t>Purpose</w:t>
      </w:r>
      <w:r w:rsidR="00270945">
        <w:rPr>
          <w:color w:val="auto"/>
          <w:u w:val="single"/>
        </w:rPr>
        <w:t xml:space="preserve">. </w:t>
      </w:r>
      <w:r w:rsidR="00A751C0" w:rsidRPr="00A751C0">
        <w:rPr>
          <w:color w:val="auto"/>
          <w:u w:val="single"/>
        </w:rPr>
        <w:t>—</w:t>
      </w:r>
      <w:r w:rsidR="00270945">
        <w:rPr>
          <w:color w:val="auto"/>
          <w:u w:val="single"/>
        </w:rPr>
        <w:t xml:space="preserve"> </w:t>
      </w:r>
      <w:r w:rsidRPr="00602D01">
        <w:rPr>
          <w:color w:val="auto"/>
          <w:u w:val="single"/>
        </w:rPr>
        <w:t>The</w:t>
      </w:r>
      <w:bookmarkStart w:id="0" w:name="_Hlk157510157"/>
      <w:bookmarkStart w:id="1" w:name="_Hlk157779838"/>
      <w:r w:rsidR="00B12184">
        <w:rPr>
          <w:color w:val="auto"/>
          <w:u w:val="single"/>
        </w:rPr>
        <w:t>re is hereby created the</w:t>
      </w:r>
      <w:r w:rsidR="00651BCA">
        <w:rPr>
          <w:color w:val="auto"/>
          <w:u w:val="single"/>
        </w:rPr>
        <w:t xml:space="preserve"> </w:t>
      </w:r>
      <w:r w:rsidRPr="00602D01">
        <w:rPr>
          <w:color w:val="auto"/>
          <w:u w:val="single"/>
        </w:rPr>
        <w:t xml:space="preserve">Unmatched Medical </w:t>
      </w:r>
      <w:bookmarkStart w:id="2" w:name="_Hlk158020787"/>
      <w:r w:rsidRPr="00602D01">
        <w:rPr>
          <w:color w:val="auto"/>
          <w:u w:val="single"/>
        </w:rPr>
        <w:t>Graduate</w:t>
      </w:r>
      <w:bookmarkEnd w:id="2"/>
      <w:r w:rsidRPr="00602D01">
        <w:rPr>
          <w:color w:val="auto"/>
          <w:u w:val="single"/>
        </w:rPr>
        <w:t xml:space="preserve"> Advisory Council</w:t>
      </w:r>
      <w:bookmarkEnd w:id="0"/>
      <w:r w:rsidRPr="00602D01">
        <w:rPr>
          <w:color w:val="auto"/>
          <w:u w:val="single"/>
        </w:rPr>
        <w:t xml:space="preserve"> </w:t>
      </w:r>
      <w:bookmarkEnd w:id="1"/>
      <w:r w:rsidRPr="00602D01">
        <w:rPr>
          <w:color w:val="auto"/>
          <w:u w:val="single"/>
        </w:rPr>
        <w:t>to examine the issue of medical school graduates who are not placed in a residency program, and to provide recommendations regarding how to assist these individuals to continue their medical training while also filling a critical need for medical professionals within the state.</w:t>
      </w:r>
    </w:p>
    <w:p w14:paraId="62F922F5" w14:textId="6C7E513C" w:rsidR="0054470D" w:rsidRPr="00602D01" w:rsidRDefault="0054470D" w:rsidP="0054470D">
      <w:pPr>
        <w:pStyle w:val="SectionBody"/>
        <w:rPr>
          <w:color w:val="auto"/>
          <w:u w:val="single"/>
        </w:rPr>
      </w:pPr>
      <w:r>
        <w:rPr>
          <w:color w:val="auto"/>
          <w:u w:val="single"/>
        </w:rPr>
        <w:t xml:space="preserve">(c)(1) </w:t>
      </w:r>
      <w:r w:rsidRPr="00270945">
        <w:rPr>
          <w:i/>
          <w:iCs/>
          <w:color w:val="auto"/>
          <w:u w:val="single"/>
        </w:rPr>
        <w:t>Composition</w:t>
      </w:r>
      <w:r>
        <w:rPr>
          <w:color w:val="auto"/>
          <w:u w:val="single"/>
        </w:rPr>
        <w:t xml:space="preserve">. </w:t>
      </w:r>
      <w:r w:rsidR="00A751C0" w:rsidRPr="00A751C0">
        <w:rPr>
          <w:color w:val="auto"/>
          <w:u w:val="single"/>
        </w:rPr>
        <w:t>—</w:t>
      </w:r>
      <w:r>
        <w:rPr>
          <w:color w:val="auto"/>
          <w:u w:val="single"/>
        </w:rPr>
        <w:t xml:space="preserve"> </w:t>
      </w:r>
      <w:r w:rsidRPr="00602D01">
        <w:rPr>
          <w:color w:val="auto"/>
          <w:u w:val="single"/>
        </w:rPr>
        <w:t>The Unmatched Medical Graduate Advisory Council</w:t>
      </w:r>
      <w:r>
        <w:rPr>
          <w:color w:val="auto"/>
          <w:u w:val="single"/>
        </w:rPr>
        <w:t xml:space="preserve"> shall</w:t>
      </w:r>
      <w:r w:rsidRPr="00602D01">
        <w:rPr>
          <w:color w:val="auto"/>
          <w:u w:val="single"/>
        </w:rPr>
        <w:t xml:space="preserve"> consist of the following voting members:</w:t>
      </w:r>
    </w:p>
    <w:p w14:paraId="0ABF0632" w14:textId="77777777" w:rsidR="0054470D" w:rsidRPr="00602D01" w:rsidRDefault="0054470D" w:rsidP="0054470D">
      <w:pPr>
        <w:pStyle w:val="SectionBody"/>
        <w:rPr>
          <w:color w:val="auto"/>
          <w:u w:val="single"/>
        </w:rPr>
      </w:pPr>
      <w:r w:rsidRPr="00602D01">
        <w:rPr>
          <w:color w:val="auto"/>
          <w:u w:val="single"/>
        </w:rPr>
        <w:t>(</w:t>
      </w:r>
      <w:r>
        <w:rPr>
          <w:color w:val="auto"/>
          <w:u w:val="single"/>
        </w:rPr>
        <w:t>A</w:t>
      </w:r>
      <w:r w:rsidRPr="00602D01">
        <w:rPr>
          <w:color w:val="auto"/>
          <w:u w:val="single"/>
        </w:rPr>
        <w:t>) The Chancellor for Higher Education</w:t>
      </w:r>
      <w:r>
        <w:rPr>
          <w:color w:val="auto"/>
          <w:u w:val="single"/>
        </w:rPr>
        <w:t>,</w:t>
      </w:r>
      <w:r w:rsidRPr="00602D01">
        <w:rPr>
          <w:color w:val="auto"/>
          <w:u w:val="single"/>
        </w:rPr>
        <w:t xml:space="preserve"> </w:t>
      </w:r>
      <w:bookmarkStart w:id="3" w:name="_Hlk157780526"/>
      <w:r w:rsidRPr="00602D01">
        <w:rPr>
          <w:color w:val="auto"/>
          <w:u w:val="single"/>
        </w:rPr>
        <w:t>or his or her designee</w:t>
      </w:r>
      <w:bookmarkEnd w:id="3"/>
      <w:r w:rsidRPr="00602D01">
        <w:rPr>
          <w:color w:val="auto"/>
          <w:u w:val="single"/>
        </w:rPr>
        <w:t xml:space="preserve">; </w:t>
      </w:r>
    </w:p>
    <w:p w14:paraId="5D5D62EF" w14:textId="500C48FC" w:rsidR="0054470D" w:rsidRPr="00602D01" w:rsidRDefault="0054470D" w:rsidP="0054470D">
      <w:pPr>
        <w:pStyle w:val="SectionBody"/>
        <w:rPr>
          <w:color w:val="auto"/>
          <w:u w:val="single"/>
        </w:rPr>
      </w:pPr>
      <w:r w:rsidRPr="00602D01">
        <w:rPr>
          <w:color w:val="auto"/>
          <w:u w:val="single"/>
        </w:rPr>
        <w:t>(</w:t>
      </w:r>
      <w:r>
        <w:rPr>
          <w:color w:val="auto"/>
          <w:u w:val="single"/>
        </w:rPr>
        <w:t>B</w:t>
      </w:r>
      <w:r w:rsidRPr="00602D01">
        <w:rPr>
          <w:color w:val="auto"/>
          <w:u w:val="single"/>
        </w:rPr>
        <w:t>) The President of the West Virginia Board of Medicine</w:t>
      </w:r>
      <w:r>
        <w:rPr>
          <w:color w:val="auto"/>
          <w:u w:val="single"/>
        </w:rPr>
        <w:t>,</w:t>
      </w:r>
      <w:r w:rsidRPr="00602D01">
        <w:rPr>
          <w:color w:val="auto"/>
          <w:u w:val="single"/>
        </w:rPr>
        <w:t xml:space="preserve"> or his or her designee; </w:t>
      </w:r>
    </w:p>
    <w:p w14:paraId="62A9628F" w14:textId="323DA65B" w:rsidR="0054470D" w:rsidRDefault="0054470D" w:rsidP="0054470D">
      <w:pPr>
        <w:pStyle w:val="SectionBody"/>
        <w:rPr>
          <w:color w:val="auto"/>
          <w:u w:val="single"/>
        </w:rPr>
      </w:pPr>
      <w:r w:rsidRPr="00602D01">
        <w:rPr>
          <w:color w:val="auto"/>
          <w:u w:val="single"/>
        </w:rPr>
        <w:t>(</w:t>
      </w:r>
      <w:r>
        <w:rPr>
          <w:color w:val="auto"/>
          <w:u w:val="single"/>
        </w:rPr>
        <w:t>C</w:t>
      </w:r>
      <w:r w:rsidRPr="00602D01">
        <w:rPr>
          <w:color w:val="auto"/>
          <w:u w:val="single"/>
        </w:rPr>
        <w:t>) The President of the West Virginia Board of Osteopathic Medicine, or his or her designee</w:t>
      </w:r>
      <w:r w:rsidR="004F34C5">
        <w:rPr>
          <w:color w:val="auto"/>
          <w:u w:val="single"/>
        </w:rPr>
        <w:t>;</w:t>
      </w:r>
    </w:p>
    <w:p w14:paraId="4F24B947" w14:textId="40801ADC" w:rsidR="004F34C5" w:rsidRDefault="004F34C5" w:rsidP="0054470D">
      <w:pPr>
        <w:pStyle w:val="SectionBody"/>
        <w:rPr>
          <w:color w:val="auto"/>
          <w:u w:val="single"/>
        </w:rPr>
      </w:pPr>
      <w:r>
        <w:rPr>
          <w:color w:val="auto"/>
          <w:u w:val="single"/>
        </w:rPr>
        <w:t>(D) The Dean of the Joan C. Edwards School of Medicine</w:t>
      </w:r>
      <w:r w:rsidR="00A3728B">
        <w:rPr>
          <w:color w:val="auto"/>
          <w:u w:val="single"/>
        </w:rPr>
        <w:t xml:space="preserve"> at Marshall University</w:t>
      </w:r>
      <w:r w:rsidR="00401176" w:rsidRPr="00602D01">
        <w:rPr>
          <w:color w:val="auto"/>
          <w:u w:val="single"/>
        </w:rPr>
        <w:t>, or his or her designee</w:t>
      </w:r>
      <w:r w:rsidR="001C21AA">
        <w:rPr>
          <w:color w:val="auto"/>
          <w:u w:val="single"/>
        </w:rPr>
        <w:t>;</w:t>
      </w:r>
    </w:p>
    <w:p w14:paraId="0E416C94" w14:textId="285F2C0D" w:rsidR="001C21AA" w:rsidRDefault="004F34C5" w:rsidP="001C21AA">
      <w:pPr>
        <w:pStyle w:val="SectionBody"/>
        <w:rPr>
          <w:color w:val="auto"/>
          <w:u w:val="single"/>
        </w:rPr>
      </w:pPr>
      <w:r>
        <w:rPr>
          <w:color w:val="auto"/>
          <w:u w:val="single"/>
        </w:rPr>
        <w:t>(E)</w:t>
      </w:r>
      <w:r w:rsidR="001C21AA">
        <w:rPr>
          <w:color w:val="auto"/>
          <w:u w:val="single"/>
        </w:rPr>
        <w:t xml:space="preserve"> The Chancellor of Health Sciences at </w:t>
      </w:r>
      <w:r w:rsidR="00A3728B">
        <w:rPr>
          <w:color w:val="auto"/>
          <w:u w:val="single"/>
        </w:rPr>
        <w:t xml:space="preserve">the </w:t>
      </w:r>
      <w:r w:rsidR="001C21AA">
        <w:rPr>
          <w:color w:val="auto"/>
          <w:u w:val="single"/>
        </w:rPr>
        <w:t>West Virginia University</w:t>
      </w:r>
      <w:r w:rsidR="00A3728B">
        <w:rPr>
          <w:color w:val="auto"/>
          <w:u w:val="single"/>
        </w:rPr>
        <w:t xml:space="preserve"> School of Medicine</w:t>
      </w:r>
      <w:r w:rsidR="00401176" w:rsidRPr="00602D01">
        <w:rPr>
          <w:color w:val="auto"/>
          <w:u w:val="single"/>
        </w:rPr>
        <w:t>, or his or her designee</w:t>
      </w:r>
      <w:r w:rsidR="001C21AA">
        <w:rPr>
          <w:color w:val="auto"/>
          <w:u w:val="single"/>
        </w:rPr>
        <w:t>;</w:t>
      </w:r>
    </w:p>
    <w:p w14:paraId="779EC702" w14:textId="3A66CDA5" w:rsidR="004F34C5" w:rsidRDefault="004F34C5" w:rsidP="0054470D">
      <w:pPr>
        <w:pStyle w:val="SectionBody"/>
        <w:rPr>
          <w:color w:val="auto"/>
          <w:u w:val="single"/>
        </w:rPr>
      </w:pPr>
      <w:r>
        <w:rPr>
          <w:color w:val="auto"/>
          <w:u w:val="single"/>
        </w:rPr>
        <w:t>(F)</w:t>
      </w:r>
      <w:r w:rsidR="001C21AA">
        <w:rPr>
          <w:color w:val="auto"/>
          <w:u w:val="single"/>
        </w:rPr>
        <w:t xml:space="preserve"> The President of</w:t>
      </w:r>
      <w:r w:rsidR="00083DED">
        <w:rPr>
          <w:color w:val="auto"/>
          <w:u w:val="single"/>
        </w:rPr>
        <w:t xml:space="preserve"> the </w:t>
      </w:r>
      <w:r w:rsidR="00083DED" w:rsidRPr="00083DED">
        <w:rPr>
          <w:color w:val="auto"/>
          <w:u w:val="single"/>
        </w:rPr>
        <w:t>West Virginia School of Osteopathic Medicine</w:t>
      </w:r>
      <w:r w:rsidR="00401176" w:rsidRPr="00602D01">
        <w:rPr>
          <w:color w:val="auto"/>
          <w:u w:val="single"/>
        </w:rPr>
        <w:t>, or his or her designee</w:t>
      </w:r>
      <w:r w:rsidR="00083DED">
        <w:rPr>
          <w:color w:val="auto"/>
          <w:u w:val="single"/>
        </w:rPr>
        <w:t>;</w:t>
      </w:r>
      <w:r w:rsidR="00A3728B">
        <w:rPr>
          <w:color w:val="auto"/>
          <w:u w:val="single"/>
        </w:rPr>
        <w:t xml:space="preserve"> and</w:t>
      </w:r>
    </w:p>
    <w:p w14:paraId="7138B6FC" w14:textId="67603A41" w:rsidR="004F34C5" w:rsidRPr="00602D01" w:rsidRDefault="004F34C5" w:rsidP="0054470D">
      <w:pPr>
        <w:pStyle w:val="SectionBody"/>
        <w:rPr>
          <w:color w:val="auto"/>
          <w:u w:val="single"/>
        </w:rPr>
      </w:pPr>
      <w:r>
        <w:rPr>
          <w:color w:val="auto"/>
          <w:u w:val="single"/>
        </w:rPr>
        <w:t>(G)</w:t>
      </w:r>
      <w:r w:rsidR="00083DED">
        <w:rPr>
          <w:color w:val="auto"/>
          <w:u w:val="single"/>
        </w:rPr>
        <w:t xml:space="preserve"> The Chairperson of the Governing Board of Directors </w:t>
      </w:r>
      <w:r w:rsidR="00A3728B">
        <w:rPr>
          <w:color w:val="auto"/>
          <w:u w:val="single"/>
        </w:rPr>
        <w:t>for Mountain State Osteopathic Postdoctoral Training Institute</w:t>
      </w:r>
      <w:r w:rsidR="00401176" w:rsidRPr="00602D01">
        <w:rPr>
          <w:color w:val="auto"/>
          <w:u w:val="single"/>
        </w:rPr>
        <w:t>, or his or her designee</w:t>
      </w:r>
      <w:r w:rsidR="00083DED">
        <w:rPr>
          <w:color w:val="auto"/>
          <w:u w:val="single"/>
        </w:rPr>
        <w:t>.</w:t>
      </w:r>
    </w:p>
    <w:p w14:paraId="302E9FFB" w14:textId="1736EBD5" w:rsidR="0054470D" w:rsidRDefault="0054470D" w:rsidP="0054470D">
      <w:pPr>
        <w:pStyle w:val="SectionBody"/>
        <w:rPr>
          <w:color w:val="auto"/>
          <w:u w:val="single"/>
        </w:rPr>
      </w:pPr>
      <w:r w:rsidRPr="00602D01">
        <w:rPr>
          <w:color w:val="auto"/>
          <w:u w:val="single"/>
        </w:rPr>
        <w:t>(</w:t>
      </w:r>
      <w:r>
        <w:rPr>
          <w:color w:val="auto"/>
          <w:u w:val="single"/>
        </w:rPr>
        <w:t>2</w:t>
      </w:r>
      <w:r w:rsidRPr="00602D01">
        <w:rPr>
          <w:color w:val="auto"/>
          <w:u w:val="single"/>
        </w:rPr>
        <w:t xml:space="preserve">) The members of the </w:t>
      </w:r>
      <w:r>
        <w:rPr>
          <w:color w:val="auto"/>
          <w:u w:val="single"/>
        </w:rPr>
        <w:t xml:space="preserve">advisory </w:t>
      </w:r>
      <w:r w:rsidRPr="00602D01">
        <w:rPr>
          <w:color w:val="auto"/>
          <w:u w:val="single"/>
        </w:rPr>
        <w:t>council shall select the chairperson and vice chairperson.</w:t>
      </w:r>
    </w:p>
    <w:p w14:paraId="12B58918" w14:textId="1801A3B2" w:rsidR="0054470D" w:rsidRDefault="0054470D" w:rsidP="0054470D">
      <w:pPr>
        <w:pStyle w:val="SectionBody"/>
        <w:rPr>
          <w:color w:val="auto"/>
          <w:u w:val="single"/>
        </w:rPr>
      </w:pPr>
      <w:r>
        <w:rPr>
          <w:color w:val="auto"/>
          <w:u w:val="single"/>
        </w:rPr>
        <w:t xml:space="preserve">(3) </w:t>
      </w:r>
      <w:r w:rsidRPr="00602D01">
        <w:rPr>
          <w:color w:val="auto"/>
          <w:u w:val="single"/>
        </w:rPr>
        <w:t xml:space="preserve">The council shall hold its first meeting no later than 30 days after the effective date of this section. For purposes of the first meeting, the Chancellor for Higher Education shall call and preside over the first meeting until a chair is selected. Thereafter, the council shall meet at the call of the chairperson at least </w:t>
      </w:r>
      <w:r w:rsidR="00A751C0">
        <w:rPr>
          <w:color w:val="auto"/>
          <w:u w:val="single"/>
        </w:rPr>
        <w:t>quarterly</w:t>
      </w:r>
      <w:r w:rsidRPr="00602D01">
        <w:rPr>
          <w:color w:val="auto"/>
          <w:u w:val="single"/>
        </w:rPr>
        <w:t>. Additional meetings shall be by the call of the chair or by a majority of the members of the council.</w:t>
      </w:r>
    </w:p>
    <w:p w14:paraId="4AC9F06A" w14:textId="7A8ECE60" w:rsidR="0054470D" w:rsidRDefault="0054470D" w:rsidP="0054470D">
      <w:pPr>
        <w:pStyle w:val="SectionBody"/>
        <w:rPr>
          <w:color w:val="auto"/>
          <w:u w:val="single"/>
        </w:rPr>
      </w:pPr>
      <w:r>
        <w:rPr>
          <w:color w:val="auto"/>
          <w:u w:val="single"/>
        </w:rPr>
        <w:t>(4)</w:t>
      </w:r>
      <w:r w:rsidRPr="00602D01">
        <w:rPr>
          <w:color w:val="auto"/>
          <w:u w:val="single"/>
        </w:rPr>
        <w:t xml:space="preserve"> A majority of the voting members shall constitute a quorum for the conduct of meetings</w:t>
      </w:r>
      <w:r>
        <w:rPr>
          <w:color w:val="auto"/>
          <w:u w:val="single"/>
        </w:rPr>
        <w:t>.</w:t>
      </w:r>
    </w:p>
    <w:p w14:paraId="75989119" w14:textId="4097D670" w:rsidR="004E76D2" w:rsidRPr="00602D01" w:rsidRDefault="00270945" w:rsidP="004E76D2">
      <w:pPr>
        <w:pStyle w:val="SectionBody"/>
        <w:rPr>
          <w:color w:val="auto"/>
          <w:u w:val="single"/>
        </w:rPr>
      </w:pPr>
      <w:r>
        <w:rPr>
          <w:color w:val="auto"/>
          <w:u w:val="single"/>
        </w:rPr>
        <w:t>(</w:t>
      </w:r>
      <w:r w:rsidR="0054470D">
        <w:rPr>
          <w:color w:val="auto"/>
          <w:u w:val="single"/>
        </w:rPr>
        <w:t>d</w:t>
      </w:r>
      <w:r>
        <w:rPr>
          <w:color w:val="auto"/>
          <w:u w:val="single"/>
        </w:rPr>
        <w:t>)</w:t>
      </w:r>
      <w:r w:rsidR="002405BB">
        <w:rPr>
          <w:color w:val="auto"/>
          <w:u w:val="single"/>
        </w:rPr>
        <w:t>(1)</w:t>
      </w:r>
      <w:r w:rsidR="0054470D">
        <w:rPr>
          <w:color w:val="auto"/>
          <w:u w:val="single"/>
        </w:rPr>
        <w:t xml:space="preserve"> </w:t>
      </w:r>
      <w:r w:rsidR="00A1492B">
        <w:rPr>
          <w:i/>
          <w:iCs/>
          <w:color w:val="auto"/>
          <w:u w:val="single"/>
        </w:rPr>
        <w:t>Reporting</w:t>
      </w:r>
      <w:r>
        <w:rPr>
          <w:color w:val="auto"/>
          <w:u w:val="single"/>
        </w:rPr>
        <w:t xml:space="preserve">. </w:t>
      </w:r>
      <w:r w:rsidR="00A751C0" w:rsidRPr="00A751C0">
        <w:rPr>
          <w:color w:val="auto"/>
          <w:u w:val="single"/>
        </w:rPr>
        <w:t>—</w:t>
      </w:r>
      <w:r>
        <w:rPr>
          <w:color w:val="auto"/>
          <w:u w:val="single"/>
        </w:rPr>
        <w:t xml:space="preserve"> </w:t>
      </w:r>
      <w:r w:rsidR="004E76D2" w:rsidRPr="00602D01">
        <w:rPr>
          <w:color w:val="auto"/>
          <w:u w:val="single"/>
        </w:rPr>
        <w:t xml:space="preserve">The advisory council shall create a report of its findings and </w:t>
      </w:r>
      <w:r w:rsidR="004E76D2" w:rsidRPr="00602D01">
        <w:rPr>
          <w:color w:val="auto"/>
          <w:u w:val="single"/>
        </w:rPr>
        <w:lastRenderedPageBreak/>
        <w:t>recommendations that includes the following:</w:t>
      </w:r>
    </w:p>
    <w:p w14:paraId="79037041" w14:textId="778E4F69" w:rsidR="004E76D2" w:rsidRPr="00602D01" w:rsidRDefault="004E76D2" w:rsidP="004E76D2">
      <w:pPr>
        <w:pStyle w:val="SectionBody"/>
        <w:rPr>
          <w:color w:val="auto"/>
          <w:u w:val="single"/>
        </w:rPr>
      </w:pPr>
      <w:r w:rsidRPr="00602D01">
        <w:rPr>
          <w:color w:val="auto"/>
          <w:u w:val="single"/>
        </w:rPr>
        <w:t>(</w:t>
      </w:r>
      <w:r w:rsidR="002405BB">
        <w:rPr>
          <w:color w:val="auto"/>
          <w:u w:val="single"/>
        </w:rPr>
        <w:t>A</w:t>
      </w:r>
      <w:r w:rsidRPr="00602D01">
        <w:rPr>
          <w:color w:val="auto"/>
          <w:u w:val="single"/>
        </w:rPr>
        <w:t xml:space="preserve">) Allowing medical school graduates who do not match to a residency program to intern with a licensed physician; </w:t>
      </w:r>
    </w:p>
    <w:p w14:paraId="13F65757" w14:textId="0219D1F0" w:rsidR="004E76D2" w:rsidRPr="00602D01" w:rsidRDefault="004E76D2" w:rsidP="004E76D2">
      <w:pPr>
        <w:pStyle w:val="SectionBody"/>
        <w:rPr>
          <w:color w:val="auto"/>
          <w:u w:val="single"/>
        </w:rPr>
      </w:pPr>
      <w:r w:rsidRPr="00602D01">
        <w:rPr>
          <w:color w:val="auto"/>
          <w:u w:val="single"/>
        </w:rPr>
        <w:t>(</w:t>
      </w:r>
      <w:r w:rsidR="002405BB">
        <w:rPr>
          <w:color w:val="auto"/>
          <w:u w:val="single"/>
        </w:rPr>
        <w:t>B</w:t>
      </w:r>
      <w:r w:rsidRPr="00602D01">
        <w:rPr>
          <w:color w:val="auto"/>
          <w:u w:val="single"/>
        </w:rPr>
        <w:t>) Exploring ways to counter the funding shortage from the federal Centers for Medicare &amp; Medicaid Services for hospital residency programs, including raising the cap, requiring hospitals to pay more for residents</w:t>
      </w:r>
      <w:r w:rsidR="00A751C0">
        <w:rPr>
          <w:color w:val="auto"/>
          <w:u w:val="single"/>
        </w:rPr>
        <w:t>’</w:t>
      </w:r>
      <w:r w:rsidRPr="00602D01">
        <w:rPr>
          <w:color w:val="auto"/>
          <w:u w:val="single"/>
        </w:rPr>
        <w:t xml:space="preserve"> cost, and allowing doctors to contribute toward the cost of their residency training; and </w:t>
      </w:r>
    </w:p>
    <w:p w14:paraId="046046A2" w14:textId="794C906B" w:rsidR="004E76D2" w:rsidRDefault="004E76D2" w:rsidP="0054470D">
      <w:pPr>
        <w:pStyle w:val="SectionBody"/>
        <w:rPr>
          <w:color w:val="auto"/>
          <w:u w:val="single"/>
        </w:rPr>
      </w:pPr>
      <w:r w:rsidRPr="00602D01">
        <w:rPr>
          <w:color w:val="auto"/>
          <w:u w:val="single"/>
        </w:rPr>
        <w:t>(</w:t>
      </w:r>
      <w:r w:rsidR="002405BB">
        <w:rPr>
          <w:color w:val="auto"/>
          <w:u w:val="single"/>
        </w:rPr>
        <w:t>C</w:t>
      </w:r>
      <w:r w:rsidRPr="00602D01">
        <w:rPr>
          <w:color w:val="auto"/>
          <w:u w:val="single"/>
        </w:rPr>
        <w:t>) Any other recommendations determined by the advisory council to be viable options to alleviating this nationwide issue.</w:t>
      </w:r>
    </w:p>
    <w:p w14:paraId="6202BD84" w14:textId="27AA01FD" w:rsidR="002405BB" w:rsidRPr="00602D01" w:rsidRDefault="002405BB" w:rsidP="0054470D">
      <w:pPr>
        <w:pStyle w:val="SectionBody"/>
        <w:rPr>
          <w:color w:val="auto"/>
          <w:u w:val="single"/>
        </w:rPr>
      </w:pPr>
      <w:r>
        <w:rPr>
          <w:color w:val="auto"/>
          <w:u w:val="single"/>
        </w:rPr>
        <w:t xml:space="preserve">(2) </w:t>
      </w:r>
      <w:r w:rsidRPr="00602D01">
        <w:rPr>
          <w:color w:val="auto"/>
          <w:u w:val="single"/>
        </w:rPr>
        <w:t>The advisory council shall prepare a report of its findings and recommendations on or before December 31, 2025.</w:t>
      </w:r>
    </w:p>
    <w:p w14:paraId="34561441" w14:textId="6FDCDFEF" w:rsidR="004E76D2" w:rsidRPr="00602D01" w:rsidRDefault="004E76D2" w:rsidP="004E76D2">
      <w:pPr>
        <w:pStyle w:val="SectionBody"/>
        <w:rPr>
          <w:color w:val="auto"/>
          <w:u w:val="single"/>
        </w:rPr>
      </w:pPr>
      <w:r w:rsidRPr="00602D01">
        <w:rPr>
          <w:color w:val="auto"/>
          <w:u w:val="single"/>
        </w:rPr>
        <w:t>(</w:t>
      </w:r>
      <w:r w:rsidR="00472927">
        <w:rPr>
          <w:color w:val="auto"/>
          <w:u w:val="single"/>
        </w:rPr>
        <w:t>e</w:t>
      </w:r>
      <w:r w:rsidRPr="00602D01">
        <w:rPr>
          <w:color w:val="auto"/>
          <w:u w:val="single"/>
        </w:rPr>
        <w:t>)</w:t>
      </w:r>
      <w:r w:rsidR="0054470D">
        <w:rPr>
          <w:color w:val="auto"/>
          <w:u w:val="single"/>
        </w:rPr>
        <w:t>(1)</w:t>
      </w:r>
      <w:r w:rsidRPr="00602D01">
        <w:rPr>
          <w:color w:val="auto"/>
          <w:u w:val="single"/>
        </w:rPr>
        <w:t xml:space="preserve"> </w:t>
      </w:r>
      <w:r w:rsidR="0054470D" w:rsidRPr="0054470D">
        <w:rPr>
          <w:i/>
          <w:iCs/>
          <w:color w:val="auto"/>
          <w:u w:val="single"/>
        </w:rPr>
        <w:t>Administrative support</w:t>
      </w:r>
      <w:r w:rsidR="0054470D">
        <w:rPr>
          <w:color w:val="auto"/>
          <w:u w:val="single"/>
        </w:rPr>
        <w:t xml:space="preserve">. </w:t>
      </w:r>
      <w:r w:rsidR="00A751C0" w:rsidRPr="00A751C0">
        <w:rPr>
          <w:color w:val="auto"/>
          <w:u w:val="single"/>
        </w:rPr>
        <w:t>—</w:t>
      </w:r>
      <w:r w:rsidR="0054470D">
        <w:rPr>
          <w:color w:val="auto"/>
          <w:u w:val="single"/>
        </w:rPr>
        <w:t xml:space="preserve"> </w:t>
      </w:r>
      <w:r w:rsidRPr="00602D01">
        <w:rPr>
          <w:color w:val="auto"/>
          <w:u w:val="single"/>
        </w:rPr>
        <w:t>The Higher Education Policy Commission shall provide the advisory council with administrative support reasonably necessary for the advisory council to carry out its duties. In addition, the Chancellor of Higher Education may make and sign any agreements and may do and perform any acts that are necessary to receive, accept, or secure gifts, grants, and bequests of funds in the name of the advisory council.</w:t>
      </w:r>
    </w:p>
    <w:p w14:paraId="3624533B" w14:textId="21744636" w:rsidR="00CF1587" w:rsidRPr="00602D01" w:rsidRDefault="004E76D2" w:rsidP="00BF1907">
      <w:pPr>
        <w:pStyle w:val="SectionBody"/>
        <w:rPr>
          <w:color w:val="auto"/>
          <w:u w:val="single"/>
        </w:rPr>
      </w:pPr>
      <w:r w:rsidRPr="00602D01">
        <w:rPr>
          <w:color w:val="auto"/>
          <w:u w:val="single"/>
        </w:rPr>
        <w:t>(</w:t>
      </w:r>
      <w:r w:rsidR="0054470D">
        <w:rPr>
          <w:color w:val="auto"/>
          <w:u w:val="single"/>
        </w:rPr>
        <w:t>2</w:t>
      </w:r>
      <w:r w:rsidRPr="00602D01">
        <w:rPr>
          <w:color w:val="auto"/>
          <w:u w:val="single"/>
        </w:rPr>
        <w:t xml:space="preserve">) The Higher Education Policy Commission shall finance any costs of the advisory council with existing funds. </w:t>
      </w:r>
    </w:p>
    <w:p w14:paraId="4787D2C3" w14:textId="77777777" w:rsidR="004E76D2" w:rsidRPr="00602D01" w:rsidRDefault="004E76D2" w:rsidP="004E76D2">
      <w:pPr>
        <w:pStyle w:val="Note"/>
        <w:rPr>
          <w:color w:val="auto"/>
        </w:rPr>
      </w:pPr>
    </w:p>
    <w:p w14:paraId="40AD4EF8" w14:textId="23A7EE08" w:rsidR="004E76D2" w:rsidRPr="00602D01" w:rsidRDefault="004E76D2" w:rsidP="004E76D2">
      <w:pPr>
        <w:pStyle w:val="Note"/>
        <w:rPr>
          <w:color w:val="auto"/>
        </w:rPr>
      </w:pPr>
      <w:r w:rsidRPr="00602D01">
        <w:rPr>
          <w:color w:val="auto"/>
        </w:rPr>
        <w:t>NOTE: The purpose of this bill is to create the Unmatched Medical Graduate Advisory Council</w:t>
      </w:r>
      <w:r w:rsidR="004315CE">
        <w:rPr>
          <w:color w:val="auto"/>
        </w:rPr>
        <w:t xml:space="preserve"> to create a report with recommendations on </w:t>
      </w:r>
      <w:r w:rsidR="001A2ED2">
        <w:rPr>
          <w:color w:val="auto"/>
        </w:rPr>
        <w:t xml:space="preserve">alleviating the issues surrounding unmatched medical school graduates by December 31, 2025. Additionally, it requires the Higher Education Policy Commission to provide </w:t>
      </w:r>
      <w:r w:rsidRPr="00602D01">
        <w:rPr>
          <w:color w:val="auto"/>
        </w:rPr>
        <w:t>administrative support</w:t>
      </w:r>
      <w:r w:rsidR="001A2ED2">
        <w:rPr>
          <w:color w:val="auto"/>
        </w:rPr>
        <w:t xml:space="preserve"> to the advisory council.</w:t>
      </w:r>
    </w:p>
    <w:p w14:paraId="39D4A5E5" w14:textId="718688E6" w:rsidR="00E831B3" w:rsidRPr="00001535" w:rsidRDefault="004E76D2" w:rsidP="00001535">
      <w:pPr>
        <w:pStyle w:val="Note"/>
        <w:rPr>
          <w:color w:val="auto"/>
        </w:rPr>
      </w:pPr>
      <w:r w:rsidRPr="00602D01">
        <w:rPr>
          <w:color w:val="auto"/>
        </w:rPr>
        <w:t>Strike-throughs indicate language that would be stricken from a heading or the present law and underscoring indicates new language that would be added.</w:t>
      </w:r>
    </w:p>
    <w:sectPr w:rsidR="00E831B3" w:rsidRPr="00001535" w:rsidSect="004E76D2">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B55325" w14:textId="77777777" w:rsidR="000013D7" w:rsidRPr="00B844FE" w:rsidRDefault="000013D7" w:rsidP="00B844FE">
      <w:r>
        <w:separator/>
      </w:r>
    </w:p>
  </w:endnote>
  <w:endnote w:type="continuationSeparator" w:id="0">
    <w:p w14:paraId="69A62C21" w14:textId="77777777" w:rsidR="000013D7" w:rsidRPr="00B844FE" w:rsidRDefault="000013D7"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27DA63" w14:textId="77777777" w:rsidR="004E76D2" w:rsidRDefault="004E76D2" w:rsidP="001174A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27F1CF73" w14:textId="77777777" w:rsidR="004E76D2" w:rsidRPr="004E76D2" w:rsidRDefault="004E76D2" w:rsidP="004E76D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C29667" w14:textId="77777777" w:rsidR="004E76D2" w:rsidRDefault="004E76D2" w:rsidP="001174A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3310D2F3" w14:textId="77777777" w:rsidR="004E76D2" w:rsidRPr="004E76D2" w:rsidRDefault="004E76D2" w:rsidP="004E76D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F9F578" w14:textId="77777777" w:rsidR="004E76D2" w:rsidRPr="004E76D2" w:rsidRDefault="004E76D2" w:rsidP="004E76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0C6BEA" w14:textId="77777777" w:rsidR="000013D7" w:rsidRPr="00B844FE" w:rsidRDefault="000013D7" w:rsidP="00B844FE">
      <w:r>
        <w:separator/>
      </w:r>
    </w:p>
  </w:footnote>
  <w:footnote w:type="continuationSeparator" w:id="0">
    <w:p w14:paraId="731646C1" w14:textId="77777777" w:rsidR="000013D7" w:rsidRPr="00B844FE" w:rsidRDefault="000013D7"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A2092D" w14:textId="77777777" w:rsidR="004E76D2" w:rsidRPr="004E76D2" w:rsidRDefault="004E76D2" w:rsidP="004E76D2">
    <w:pPr>
      <w:pStyle w:val="Header"/>
    </w:pPr>
    <w:r>
      <w:t>CS for SB 86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22AB59" w14:textId="77777777" w:rsidR="004E76D2" w:rsidRPr="004E76D2" w:rsidRDefault="004E76D2" w:rsidP="004E76D2">
    <w:pPr>
      <w:pStyle w:val="Header"/>
    </w:pPr>
    <w:r>
      <w:t>CS for SB 86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B5B8EE" w14:textId="77777777" w:rsidR="004E76D2" w:rsidRPr="004E76D2" w:rsidRDefault="004E76D2" w:rsidP="004E76D2">
    <w:pPr>
      <w:pStyle w:val="Header"/>
    </w:pPr>
    <w:r>
      <w:t>CS for SB 86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258905666">
    <w:abstractNumId w:val="0"/>
  </w:num>
  <w:num w:numId="2" w16cid:durableId="19277685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13D7"/>
    <w:rsid w:val="000013D7"/>
    <w:rsid w:val="00001535"/>
    <w:rsid w:val="00002112"/>
    <w:rsid w:val="0000526A"/>
    <w:rsid w:val="00083DED"/>
    <w:rsid w:val="00085D22"/>
    <w:rsid w:val="000C5C77"/>
    <w:rsid w:val="0010070F"/>
    <w:rsid w:val="0012246A"/>
    <w:rsid w:val="0015112E"/>
    <w:rsid w:val="001552E7"/>
    <w:rsid w:val="001566B4"/>
    <w:rsid w:val="00175B38"/>
    <w:rsid w:val="001A2ED2"/>
    <w:rsid w:val="001A56DA"/>
    <w:rsid w:val="001C21AA"/>
    <w:rsid w:val="001C279E"/>
    <w:rsid w:val="001D459E"/>
    <w:rsid w:val="00230763"/>
    <w:rsid w:val="002405BB"/>
    <w:rsid w:val="00240736"/>
    <w:rsid w:val="00251E66"/>
    <w:rsid w:val="0027011C"/>
    <w:rsid w:val="00270945"/>
    <w:rsid w:val="00274200"/>
    <w:rsid w:val="00275740"/>
    <w:rsid w:val="002A0269"/>
    <w:rsid w:val="00301C63"/>
    <w:rsid w:val="00301F44"/>
    <w:rsid w:val="00303684"/>
    <w:rsid w:val="003143F5"/>
    <w:rsid w:val="00314854"/>
    <w:rsid w:val="003567DF"/>
    <w:rsid w:val="00365920"/>
    <w:rsid w:val="003B609B"/>
    <w:rsid w:val="003C51CD"/>
    <w:rsid w:val="00401176"/>
    <w:rsid w:val="00410475"/>
    <w:rsid w:val="004247A2"/>
    <w:rsid w:val="004315CE"/>
    <w:rsid w:val="00472927"/>
    <w:rsid w:val="004B2795"/>
    <w:rsid w:val="004C13DD"/>
    <w:rsid w:val="004E3441"/>
    <w:rsid w:val="004E76D2"/>
    <w:rsid w:val="004F34C5"/>
    <w:rsid w:val="00527F36"/>
    <w:rsid w:val="00533DD8"/>
    <w:rsid w:val="0054470D"/>
    <w:rsid w:val="00570AC4"/>
    <w:rsid w:val="00571DC3"/>
    <w:rsid w:val="005741CE"/>
    <w:rsid w:val="00591C97"/>
    <w:rsid w:val="005A5366"/>
    <w:rsid w:val="00637E73"/>
    <w:rsid w:val="006471C6"/>
    <w:rsid w:val="00651BCA"/>
    <w:rsid w:val="006565E8"/>
    <w:rsid w:val="0066454B"/>
    <w:rsid w:val="00672447"/>
    <w:rsid w:val="006865E9"/>
    <w:rsid w:val="00691F3E"/>
    <w:rsid w:val="00694BFB"/>
    <w:rsid w:val="006A106B"/>
    <w:rsid w:val="006C523D"/>
    <w:rsid w:val="006D4036"/>
    <w:rsid w:val="006F203B"/>
    <w:rsid w:val="006F6902"/>
    <w:rsid w:val="00703639"/>
    <w:rsid w:val="007E02CF"/>
    <w:rsid w:val="007E4445"/>
    <w:rsid w:val="007F1CF5"/>
    <w:rsid w:val="0081249D"/>
    <w:rsid w:val="00832B0E"/>
    <w:rsid w:val="00834EDE"/>
    <w:rsid w:val="00857EB3"/>
    <w:rsid w:val="008736AA"/>
    <w:rsid w:val="008A550E"/>
    <w:rsid w:val="008D275D"/>
    <w:rsid w:val="00916496"/>
    <w:rsid w:val="00952402"/>
    <w:rsid w:val="00980327"/>
    <w:rsid w:val="0098401F"/>
    <w:rsid w:val="00987DCA"/>
    <w:rsid w:val="009F1067"/>
    <w:rsid w:val="00A1492B"/>
    <w:rsid w:val="00A31E01"/>
    <w:rsid w:val="00A35B03"/>
    <w:rsid w:val="00A3728B"/>
    <w:rsid w:val="00A527AD"/>
    <w:rsid w:val="00A718CF"/>
    <w:rsid w:val="00A72E7C"/>
    <w:rsid w:val="00A751C0"/>
    <w:rsid w:val="00AC3B58"/>
    <w:rsid w:val="00AE27A7"/>
    <w:rsid w:val="00AE48A0"/>
    <w:rsid w:val="00AE61BE"/>
    <w:rsid w:val="00AF09E0"/>
    <w:rsid w:val="00B067AC"/>
    <w:rsid w:val="00B12184"/>
    <w:rsid w:val="00B16F25"/>
    <w:rsid w:val="00B24422"/>
    <w:rsid w:val="00B433FD"/>
    <w:rsid w:val="00B62030"/>
    <w:rsid w:val="00B80C20"/>
    <w:rsid w:val="00B81A5B"/>
    <w:rsid w:val="00B844FE"/>
    <w:rsid w:val="00BC562B"/>
    <w:rsid w:val="00BD50DA"/>
    <w:rsid w:val="00BF1907"/>
    <w:rsid w:val="00C33014"/>
    <w:rsid w:val="00C33434"/>
    <w:rsid w:val="00C34869"/>
    <w:rsid w:val="00C42EB6"/>
    <w:rsid w:val="00C74900"/>
    <w:rsid w:val="00C85096"/>
    <w:rsid w:val="00CB20EF"/>
    <w:rsid w:val="00CD12CB"/>
    <w:rsid w:val="00CD36CF"/>
    <w:rsid w:val="00CD3F81"/>
    <w:rsid w:val="00CF1587"/>
    <w:rsid w:val="00CF1DCA"/>
    <w:rsid w:val="00D54447"/>
    <w:rsid w:val="00D579FC"/>
    <w:rsid w:val="00D81FD1"/>
    <w:rsid w:val="00DA31C1"/>
    <w:rsid w:val="00DE526B"/>
    <w:rsid w:val="00DF199D"/>
    <w:rsid w:val="00DF4120"/>
    <w:rsid w:val="00DF62A6"/>
    <w:rsid w:val="00E01542"/>
    <w:rsid w:val="00E051E6"/>
    <w:rsid w:val="00E272F9"/>
    <w:rsid w:val="00E365F1"/>
    <w:rsid w:val="00E62F48"/>
    <w:rsid w:val="00E831B3"/>
    <w:rsid w:val="00EA4B4F"/>
    <w:rsid w:val="00EB203E"/>
    <w:rsid w:val="00EC1FC5"/>
    <w:rsid w:val="00ED539A"/>
    <w:rsid w:val="00EE70CB"/>
    <w:rsid w:val="00EF6030"/>
    <w:rsid w:val="00F1332B"/>
    <w:rsid w:val="00F23775"/>
    <w:rsid w:val="00F41CA2"/>
    <w:rsid w:val="00F443C0"/>
    <w:rsid w:val="00F50749"/>
    <w:rsid w:val="00F62EFB"/>
    <w:rsid w:val="00F939A4"/>
    <w:rsid w:val="00FA7B09"/>
    <w:rsid w:val="00FE067E"/>
    <w:rsid w:val="00FE4A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AFE29D4"/>
  <w15:chartTrackingRefBased/>
  <w15:docId w15:val="{860DC285-8A8E-4C99-87F5-26617DEC1F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link w:val="ArticleHeadingChar"/>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qFormat/>
    <w:rsid w:val="00EF6030"/>
  </w:style>
  <w:style w:type="paragraph" w:customStyle="1" w:styleId="SectionHeading">
    <w:name w:val="Section Heading"/>
    <w:basedOn w:val="SectionHeadingOld"/>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customStyle="1" w:styleId="ArticleHeadingChar">
    <w:name w:val="Article Heading Char"/>
    <w:link w:val="ArticleHeading"/>
    <w:rsid w:val="004E76D2"/>
    <w:rPr>
      <w:rFonts w:eastAsia="Calibri"/>
      <w:b/>
      <w:caps/>
      <w:color w:val="000000"/>
      <w:sz w:val="24"/>
    </w:rPr>
  </w:style>
  <w:style w:type="character" w:styleId="PageNumber">
    <w:name w:val="page number"/>
    <w:basedOn w:val="DefaultParagraphFont"/>
    <w:uiPriority w:val="99"/>
    <w:semiHidden/>
    <w:locked/>
    <w:rsid w:val="004E76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9594118">
      <w:bodyDiv w:val="1"/>
      <w:marLeft w:val="0"/>
      <w:marRight w:val="0"/>
      <w:marTop w:val="0"/>
      <w:marBottom w:val="0"/>
      <w:divBdr>
        <w:top w:val="none" w:sz="0" w:space="0" w:color="auto"/>
        <w:left w:val="none" w:sz="0" w:space="0" w:color="auto"/>
        <w:bottom w:val="none" w:sz="0" w:space="0" w:color="auto"/>
        <w:right w:val="none" w:sz="0" w:space="0" w:color="auto"/>
      </w:divBdr>
    </w:div>
    <w:div w:id="1944145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44FA4B2344342AC95BC65B88443294A"/>
        <w:category>
          <w:name w:val="General"/>
          <w:gallery w:val="placeholder"/>
        </w:category>
        <w:types>
          <w:type w:val="bbPlcHdr"/>
        </w:types>
        <w:behaviors>
          <w:behavior w:val="content"/>
        </w:behaviors>
        <w:guid w:val="{5B6B6F4C-C88B-4EF4-AD52-A785CD469035}"/>
      </w:docPartPr>
      <w:docPartBody>
        <w:p w:rsidR="009F59F7" w:rsidRDefault="009F59F7">
          <w:pPr>
            <w:pStyle w:val="F44FA4B2344342AC95BC65B88443294A"/>
          </w:pPr>
          <w:r w:rsidRPr="00B844FE">
            <w:t>Prefix Text</w:t>
          </w:r>
        </w:p>
      </w:docPartBody>
    </w:docPart>
    <w:docPart>
      <w:docPartPr>
        <w:name w:val="4EF092C223E344F2B36EEE2D0E649967"/>
        <w:category>
          <w:name w:val="General"/>
          <w:gallery w:val="placeholder"/>
        </w:category>
        <w:types>
          <w:type w:val="bbPlcHdr"/>
        </w:types>
        <w:behaviors>
          <w:behavior w:val="content"/>
        </w:behaviors>
        <w:guid w:val="{0C3E3859-CB46-4BF7-BE91-346A3054EB0C}"/>
      </w:docPartPr>
      <w:docPartBody>
        <w:p w:rsidR="009F59F7" w:rsidRDefault="009F59F7">
          <w:pPr>
            <w:pStyle w:val="4EF092C223E344F2B36EEE2D0E649967"/>
          </w:pPr>
          <w:r w:rsidRPr="00B844FE">
            <w:t>[Type here]</w:t>
          </w:r>
        </w:p>
      </w:docPartBody>
    </w:docPart>
    <w:docPart>
      <w:docPartPr>
        <w:name w:val="A00A2F531822417196C0AF878196828F"/>
        <w:category>
          <w:name w:val="General"/>
          <w:gallery w:val="placeholder"/>
        </w:category>
        <w:types>
          <w:type w:val="bbPlcHdr"/>
        </w:types>
        <w:behaviors>
          <w:behavior w:val="content"/>
        </w:behaviors>
        <w:guid w:val="{34B088ED-2D74-43A2-8874-973584D51780}"/>
      </w:docPartPr>
      <w:docPartBody>
        <w:p w:rsidR="009F59F7" w:rsidRDefault="009F59F7">
          <w:pPr>
            <w:pStyle w:val="A00A2F531822417196C0AF878196828F"/>
          </w:pPr>
          <w:r w:rsidRPr="00B844FE">
            <w:t>Number</w:t>
          </w:r>
        </w:p>
      </w:docPartBody>
    </w:docPart>
    <w:docPart>
      <w:docPartPr>
        <w:name w:val="5AF7C788EE774F9EB1BB4B0CE61CF6DF"/>
        <w:category>
          <w:name w:val="General"/>
          <w:gallery w:val="placeholder"/>
        </w:category>
        <w:types>
          <w:type w:val="bbPlcHdr"/>
        </w:types>
        <w:behaviors>
          <w:behavior w:val="content"/>
        </w:behaviors>
        <w:guid w:val="{822915FC-FFE0-4FE2-A613-8C0E13D0CCB7}"/>
      </w:docPartPr>
      <w:docPartBody>
        <w:p w:rsidR="009F59F7" w:rsidRDefault="009F59F7">
          <w:pPr>
            <w:pStyle w:val="5AF7C788EE774F9EB1BB4B0CE61CF6DF"/>
          </w:pPr>
          <w:r>
            <w:rPr>
              <w:rStyle w:val="PlaceholderText"/>
            </w:rPr>
            <w:t>February 12, 2025</w:t>
          </w:r>
        </w:p>
      </w:docPartBody>
    </w:docPart>
    <w:docPart>
      <w:docPartPr>
        <w:name w:val="213902DF6A1D42C1AE8D96D49F65C09E"/>
        <w:category>
          <w:name w:val="General"/>
          <w:gallery w:val="placeholder"/>
        </w:category>
        <w:types>
          <w:type w:val="bbPlcHdr"/>
        </w:types>
        <w:behaviors>
          <w:behavior w:val="content"/>
        </w:behaviors>
        <w:guid w:val="{2757E582-50BA-40D7-96C5-15168D48FD2B}"/>
      </w:docPartPr>
      <w:docPartBody>
        <w:p w:rsidR="009F59F7" w:rsidRDefault="009F59F7">
          <w:pPr>
            <w:pStyle w:val="213902DF6A1D42C1AE8D96D49F65C09E"/>
          </w:pPr>
          <w:r>
            <w:rPr>
              <w:rStyle w:val="PlaceholderText"/>
            </w:rPr>
            <w:t>Enter Committee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59F7"/>
    <w:rsid w:val="00301C63"/>
    <w:rsid w:val="003B609B"/>
    <w:rsid w:val="0066454B"/>
    <w:rsid w:val="006F203B"/>
    <w:rsid w:val="00703639"/>
    <w:rsid w:val="00857EB3"/>
    <w:rsid w:val="00987DCA"/>
    <w:rsid w:val="009F59F7"/>
    <w:rsid w:val="00D81F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44FA4B2344342AC95BC65B88443294A">
    <w:name w:val="F44FA4B2344342AC95BC65B88443294A"/>
  </w:style>
  <w:style w:type="paragraph" w:customStyle="1" w:styleId="4EF092C223E344F2B36EEE2D0E649967">
    <w:name w:val="4EF092C223E344F2B36EEE2D0E649967"/>
  </w:style>
  <w:style w:type="paragraph" w:customStyle="1" w:styleId="A00A2F531822417196C0AF878196828F">
    <w:name w:val="A00A2F531822417196C0AF878196828F"/>
  </w:style>
  <w:style w:type="character" w:styleId="PlaceholderText">
    <w:name w:val="Placeholder Text"/>
    <w:basedOn w:val="DefaultParagraphFont"/>
    <w:uiPriority w:val="99"/>
    <w:semiHidden/>
    <w:rsid w:val="009F59F7"/>
    <w:rPr>
      <w:color w:val="808080"/>
    </w:rPr>
  </w:style>
  <w:style w:type="paragraph" w:customStyle="1" w:styleId="5AF7C788EE774F9EB1BB4B0CE61CF6DF">
    <w:name w:val="5AF7C788EE774F9EB1BB4B0CE61CF6DF"/>
  </w:style>
  <w:style w:type="paragraph" w:customStyle="1" w:styleId="213902DF6A1D42C1AE8D96D49F65C09E">
    <w:name w:val="213902DF6A1D42C1AE8D96D49F65C09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Template>
  <TotalTime>1</TotalTime>
  <Pages>4</Pages>
  <Words>911</Words>
  <Characters>5000</Characters>
  <Application>Microsoft Office Word</Application>
  <DocSecurity>0</DocSecurity>
  <Lines>416</Lines>
  <Paragraphs>137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Jenna Fonner</dc:creator>
  <cp:keywords/>
  <dc:description/>
  <cp:lastModifiedBy>Kristin Jones</cp:lastModifiedBy>
  <cp:revision>3</cp:revision>
  <cp:lastPrinted>2025-03-04T20:58:00Z</cp:lastPrinted>
  <dcterms:created xsi:type="dcterms:W3CDTF">2025-03-04T21:01:00Z</dcterms:created>
  <dcterms:modified xsi:type="dcterms:W3CDTF">2025-03-05T17:33:00Z</dcterms:modified>
</cp:coreProperties>
</file>